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6D" w:rsidRDefault="0097116D" w:rsidP="0097116D">
      <w:pPr>
        <w:bidi w:val="0"/>
        <w:jc w:val="center"/>
        <w:rPr>
          <w:rFonts w:asciiTheme="majorBidi" w:hAnsiTheme="majorBidi" w:cstheme="majorBidi"/>
          <w:sz w:val="24"/>
          <w:szCs w:val="24"/>
          <w:lang w:val="fr-FR" w:bidi="ar-EG"/>
        </w:rPr>
      </w:pPr>
      <w:r w:rsidRPr="0097116D">
        <w:rPr>
          <w:rFonts w:asciiTheme="majorBidi" w:hAnsiTheme="majorBidi" w:cstheme="majorBidi"/>
          <w:sz w:val="24"/>
          <w:szCs w:val="24"/>
          <w:lang w:val="fr-FR" w:bidi="ar-EG"/>
        </w:rPr>
        <w:t>Atelier intitul</w:t>
      </w:r>
      <w:r>
        <w:rPr>
          <w:rFonts w:asciiTheme="majorBidi" w:hAnsiTheme="majorBidi" w:cstheme="majorBidi"/>
          <w:sz w:val="24"/>
          <w:szCs w:val="24"/>
          <w:lang w:val="fr-FR" w:bidi="ar-EG"/>
        </w:rPr>
        <w:t>é</w:t>
      </w:r>
    </w:p>
    <w:p w:rsidR="0097116D" w:rsidRDefault="0097116D" w:rsidP="0097116D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  <w:r w:rsidRPr="000F509B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Nouvelles méthodes scientifiques de maintenance, d’exposition et de conservation du bois archéologique appliquées sur des jaquettes des manuscrits en bois</w:t>
      </w:r>
    </w:p>
    <w:p w:rsidR="0097116D" w:rsidRPr="0097116D" w:rsidRDefault="0097116D" w:rsidP="0097116D">
      <w:pPr>
        <w:bidi w:val="0"/>
        <w:jc w:val="center"/>
        <w:rPr>
          <w:rFonts w:asciiTheme="majorBidi" w:hAnsiTheme="majorBidi" w:cstheme="majorBidi"/>
          <w:sz w:val="24"/>
          <w:szCs w:val="24"/>
          <w:lang w:val="fr-FR" w:bidi="ar-EG"/>
        </w:rPr>
      </w:pPr>
      <w:r w:rsidRPr="0097116D">
        <w:rPr>
          <w:rFonts w:asciiTheme="majorBidi" w:hAnsiTheme="majorBidi" w:cstheme="majorBidi"/>
          <w:sz w:val="24"/>
          <w:szCs w:val="24"/>
          <w:lang w:val="fr-FR" w:bidi="ar-EG"/>
        </w:rPr>
        <w:t>Mardi au jeudi, 10 à 12 novembre 2020, à 11h00</w:t>
      </w:r>
    </w:p>
    <w:p w:rsidR="0097116D" w:rsidRPr="0097116D" w:rsidRDefault="0097116D" w:rsidP="0097116D">
      <w:pPr>
        <w:bidi w:val="0"/>
        <w:jc w:val="center"/>
        <w:rPr>
          <w:rFonts w:asciiTheme="majorBidi" w:hAnsiTheme="majorBidi" w:cstheme="majorBidi"/>
          <w:sz w:val="24"/>
          <w:szCs w:val="24"/>
          <w:lang w:val="fr-FR" w:bidi="ar-EG"/>
        </w:rPr>
      </w:pPr>
      <w:r>
        <w:rPr>
          <w:rFonts w:asciiTheme="majorBidi" w:hAnsiTheme="majorBidi" w:cstheme="majorBidi"/>
          <w:sz w:val="24"/>
          <w:szCs w:val="24"/>
          <w:lang w:val="fr-FR" w:bidi="ar-EG"/>
        </w:rPr>
        <w:t xml:space="preserve">Salle de </w:t>
      </w:r>
      <w:r w:rsidRPr="0097116D">
        <w:rPr>
          <w:rFonts w:asciiTheme="majorBidi" w:hAnsiTheme="majorBidi" w:cstheme="majorBidi"/>
          <w:sz w:val="24"/>
          <w:szCs w:val="24"/>
          <w:lang w:val="fr-FR" w:bidi="ar-EG"/>
        </w:rPr>
        <w:t>R</w:t>
      </w:r>
      <w:r>
        <w:rPr>
          <w:rFonts w:asciiTheme="majorBidi" w:hAnsiTheme="majorBidi" w:cstheme="majorBidi"/>
          <w:sz w:val="24"/>
          <w:szCs w:val="24"/>
          <w:lang w:val="fr-FR" w:bidi="ar-EG"/>
        </w:rPr>
        <w:t>é</w:t>
      </w:r>
      <w:r w:rsidRPr="0097116D">
        <w:rPr>
          <w:rFonts w:asciiTheme="majorBidi" w:hAnsiTheme="majorBidi" w:cstheme="majorBidi"/>
          <w:sz w:val="24"/>
          <w:szCs w:val="24"/>
          <w:lang w:val="fr-FR" w:bidi="ar-EG"/>
        </w:rPr>
        <w:t xml:space="preserve">union (E) du Centre de </w:t>
      </w:r>
      <w:proofErr w:type="spellStart"/>
      <w:r w:rsidRPr="0097116D">
        <w:rPr>
          <w:rFonts w:asciiTheme="majorBidi" w:hAnsiTheme="majorBidi" w:cstheme="majorBidi"/>
          <w:sz w:val="24"/>
          <w:szCs w:val="24"/>
          <w:lang w:val="fr-FR" w:bidi="ar-EG"/>
        </w:rPr>
        <w:t>Conferences</w:t>
      </w:r>
      <w:proofErr w:type="spellEnd"/>
      <w:r w:rsidRPr="0097116D">
        <w:rPr>
          <w:rFonts w:asciiTheme="majorBidi" w:hAnsiTheme="majorBidi" w:cstheme="majorBidi"/>
          <w:sz w:val="24"/>
          <w:szCs w:val="24"/>
          <w:lang w:val="fr-FR" w:bidi="ar-EG"/>
        </w:rPr>
        <w:t xml:space="preserve"> de la BA</w:t>
      </w:r>
    </w:p>
    <w:p w:rsidR="0097116D" w:rsidRPr="0097116D" w:rsidRDefault="0097116D" w:rsidP="0097116D">
      <w:pPr>
        <w:bidi w:val="0"/>
        <w:jc w:val="center"/>
        <w:rPr>
          <w:rFonts w:asciiTheme="majorBidi" w:hAnsiTheme="majorBidi" w:cstheme="majorBidi"/>
          <w:sz w:val="24"/>
          <w:szCs w:val="24"/>
          <w:lang w:val="fr-FR" w:bidi="ar-EG"/>
        </w:rPr>
      </w:pPr>
      <w:r w:rsidRPr="0097116D">
        <w:rPr>
          <w:rFonts w:asciiTheme="majorBidi" w:hAnsiTheme="majorBidi" w:cstheme="majorBidi"/>
          <w:sz w:val="24"/>
          <w:szCs w:val="24"/>
          <w:lang w:val="fr-FR" w:bidi="ar-EG"/>
        </w:rPr>
        <w:t>Animé par</w:t>
      </w:r>
    </w:p>
    <w:p w:rsidR="0097116D" w:rsidRPr="0097116D" w:rsidRDefault="0097116D" w:rsidP="0097116D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lang w:val="fr-FR" w:bidi="ar-EG"/>
        </w:rPr>
      </w:pPr>
      <w:r w:rsidRPr="0097116D">
        <w:rPr>
          <w:rFonts w:asciiTheme="majorBidi" w:hAnsiTheme="majorBidi" w:cstheme="majorBidi"/>
          <w:b/>
          <w:bCs/>
          <w:sz w:val="24"/>
          <w:szCs w:val="24"/>
          <w:lang w:val="fr-FR" w:bidi="ar-EG"/>
        </w:rPr>
        <w:t xml:space="preserve">Dr Saïd </w:t>
      </w:r>
      <w:proofErr w:type="spellStart"/>
      <w:r w:rsidRPr="0097116D">
        <w:rPr>
          <w:rFonts w:asciiTheme="majorBidi" w:hAnsiTheme="majorBidi" w:cstheme="majorBidi"/>
          <w:b/>
          <w:bCs/>
          <w:sz w:val="24"/>
          <w:szCs w:val="24"/>
          <w:lang w:val="fr-FR" w:bidi="ar-EG"/>
        </w:rPr>
        <w:t>Abdel-Hamid</w:t>
      </w:r>
      <w:proofErr w:type="spellEnd"/>
      <w:r w:rsidRPr="0097116D">
        <w:rPr>
          <w:rFonts w:asciiTheme="majorBidi" w:hAnsiTheme="majorBidi" w:cstheme="majorBidi"/>
          <w:b/>
          <w:bCs/>
          <w:sz w:val="24"/>
          <w:szCs w:val="24"/>
          <w:lang w:val="fr-FR" w:bidi="ar-EG"/>
        </w:rPr>
        <w:t xml:space="preserve"> Hassan</w:t>
      </w:r>
    </w:p>
    <w:p w:rsidR="00297E5D" w:rsidRDefault="0097116D" w:rsidP="0097116D">
      <w:pPr>
        <w:bidi w:val="0"/>
        <w:jc w:val="center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97116D">
        <w:rPr>
          <w:rFonts w:asciiTheme="majorBidi" w:hAnsiTheme="majorBidi" w:cstheme="majorBidi"/>
          <w:sz w:val="24"/>
          <w:szCs w:val="24"/>
          <w:lang w:val="fr-FR" w:bidi="ar-EG"/>
        </w:rPr>
        <w:t>Expert en restaur</w:t>
      </w:r>
      <w:r>
        <w:rPr>
          <w:rFonts w:asciiTheme="majorBidi" w:hAnsiTheme="majorBidi" w:cstheme="majorBidi"/>
          <w:sz w:val="24"/>
          <w:szCs w:val="24"/>
          <w:lang w:val="fr-FR" w:bidi="ar-EG"/>
        </w:rPr>
        <w:t>a</w:t>
      </w:r>
      <w:r w:rsidRPr="0097116D">
        <w:rPr>
          <w:rFonts w:asciiTheme="majorBidi" w:hAnsiTheme="majorBidi" w:cstheme="majorBidi"/>
          <w:sz w:val="24"/>
          <w:szCs w:val="24"/>
          <w:lang w:val="fr-FR" w:bidi="ar-EG"/>
        </w:rPr>
        <w:t>tion du bois et directeur g</w:t>
      </w:r>
      <w:r>
        <w:rPr>
          <w:rFonts w:asciiTheme="majorBidi" w:hAnsiTheme="majorBidi" w:cstheme="majorBidi"/>
          <w:sz w:val="24"/>
          <w:szCs w:val="24"/>
          <w:lang w:val="fr-FR" w:bidi="ar-EG"/>
        </w:rPr>
        <w:t>éné</w:t>
      </w:r>
      <w:r w:rsidRPr="0097116D">
        <w:rPr>
          <w:rFonts w:asciiTheme="majorBidi" w:hAnsiTheme="majorBidi" w:cstheme="majorBidi"/>
          <w:sz w:val="24"/>
          <w:szCs w:val="24"/>
          <w:lang w:val="fr-FR" w:bidi="ar-EG"/>
        </w:rPr>
        <w:t>ral au Minist</w:t>
      </w:r>
      <w:r>
        <w:rPr>
          <w:rFonts w:asciiTheme="majorBidi" w:hAnsiTheme="majorBidi" w:cstheme="majorBidi"/>
          <w:sz w:val="24"/>
          <w:szCs w:val="24"/>
          <w:lang w:val="fr-FR" w:bidi="ar-EG"/>
        </w:rPr>
        <w:t>ère du Tourisme et des Antiquité</w:t>
      </w:r>
      <w:r w:rsidRPr="0097116D">
        <w:rPr>
          <w:rFonts w:asciiTheme="majorBidi" w:hAnsiTheme="majorBidi" w:cstheme="majorBidi"/>
          <w:sz w:val="24"/>
          <w:szCs w:val="24"/>
          <w:lang w:val="fr-FR" w:bidi="ar-EG"/>
        </w:rPr>
        <w:t>s</w:t>
      </w:r>
      <w:r w:rsidR="00191472" w:rsidRPr="0097116D">
        <w:rPr>
          <w:rFonts w:ascii="Traditional Arabic" w:hAnsi="Traditional Arabic" w:cs="Traditional Arabic"/>
          <w:sz w:val="28"/>
          <w:szCs w:val="28"/>
          <w:lang w:val="fr-FR" w:bidi="ar-EG"/>
        </w:rPr>
        <w:br/>
      </w:r>
    </w:p>
    <w:p w:rsidR="00297E5D" w:rsidRPr="0097116D" w:rsidRDefault="0097116D" w:rsidP="0097116D">
      <w:pPr>
        <w:bidi w:val="0"/>
        <w:spacing w:after="100" w:afterAutospacing="1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Programme</w:t>
      </w:r>
      <w:proofErr w:type="spellEnd"/>
    </w:p>
    <w:tbl>
      <w:tblPr>
        <w:tblStyle w:val="LightGrid-Accent3"/>
        <w:tblW w:w="5427" w:type="pct"/>
        <w:tblInd w:w="-162" w:type="dxa"/>
        <w:tblLook w:val="04A0"/>
      </w:tblPr>
      <w:tblGrid>
        <w:gridCol w:w="2007"/>
        <w:gridCol w:w="2984"/>
        <w:gridCol w:w="1737"/>
        <w:gridCol w:w="2522"/>
      </w:tblGrid>
      <w:tr w:rsidR="0097116D" w:rsidRPr="00191472" w:rsidTr="0097116D">
        <w:trPr>
          <w:cnfStyle w:val="100000000000"/>
          <w:trHeight w:val="439"/>
        </w:trPr>
        <w:tc>
          <w:tcPr>
            <w:cnfStyle w:val="001000000000"/>
            <w:tcW w:w="1085" w:type="pct"/>
            <w:vMerge w:val="restart"/>
            <w:vAlign w:val="center"/>
          </w:tcPr>
          <w:p w:rsidR="0097116D" w:rsidRDefault="0097116D" w:rsidP="0097116D">
            <w:pPr>
              <w:bidi w:val="0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Premier jour :</w:t>
            </w:r>
          </w:p>
          <w:p w:rsidR="0097116D" w:rsidRPr="0097116D" w:rsidRDefault="0097116D" w:rsidP="0097116D">
            <w:pPr>
              <w:bidi w:val="0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 xml:space="preserve">10 </w:t>
            </w:r>
            <w:proofErr w:type="spellStart"/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novembre</w:t>
            </w:r>
            <w:proofErr w:type="spellEnd"/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 xml:space="preserve"> 2020</w:t>
            </w:r>
          </w:p>
        </w:tc>
        <w:tc>
          <w:tcPr>
            <w:tcW w:w="1613" w:type="pct"/>
            <w:vAlign w:val="center"/>
          </w:tcPr>
          <w:p w:rsidR="0097116D" w:rsidRPr="0097116D" w:rsidRDefault="0097116D" w:rsidP="0097116D">
            <w:pPr>
              <w:bidi w:val="0"/>
              <w:jc w:val="center"/>
              <w:cnfStyle w:val="100000000000"/>
              <w:rPr>
                <w:rFonts w:asciiTheme="majorBidi" w:hAnsiTheme="majorBidi"/>
                <w:b w:val="0"/>
                <w:bCs w:val="0"/>
                <w:sz w:val="24"/>
                <w:szCs w:val="24"/>
                <w:rtl/>
                <w:lang w:bidi="ar-EG"/>
              </w:rPr>
            </w:pPr>
            <w:r w:rsidRPr="0097116D"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11h00</w:t>
            </w:r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 xml:space="preserve"> à </w:t>
            </w:r>
            <w:r w:rsidRPr="0097116D"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12h</w:t>
            </w:r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3</w:t>
            </w:r>
            <w:r w:rsidRPr="0097116D"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0</w:t>
            </w:r>
          </w:p>
        </w:tc>
        <w:tc>
          <w:tcPr>
            <w:tcW w:w="939" w:type="pct"/>
            <w:vAlign w:val="center"/>
          </w:tcPr>
          <w:p w:rsidR="0097116D" w:rsidRPr="00F14578" w:rsidRDefault="0097116D" w:rsidP="0097116D">
            <w:pPr>
              <w:bidi w:val="0"/>
              <w:jc w:val="center"/>
              <w:cnfStyle w:val="10000000000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12</w:t>
            </w:r>
            <w:r w:rsidRPr="0097116D"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h</w:t>
            </w:r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3</w:t>
            </w:r>
            <w:r w:rsidRPr="0097116D"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0</w:t>
            </w:r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 xml:space="preserve"> à 13</w:t>
            </w:r>
            <w:r w:rsidRPr="0097116D"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h00</w:t>
            </w:r>
          </w:p>
        </w:tc>
        <w:tc>
          <w:tcPr>
            <w:tcW w:w="1363" w:type="pct"/>
            <w:vAlign w:val="center"/>
          </w:tcPr>
          <w:p w:rsidR="0097116D" w:rsidRPr="00F14578" w:rsidRDefault="0097116D" w:rsidP="0097116D">
            <w:pPr>
              <w:bidi w:val="0"/>
              <w:jc w:val="center"/>
              <w:cnfStyle w:val="10000000000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13</w:t>
            </w:r>
            <w:r w:rsidRPr="0097116D"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h</w:t>
            </w:r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0</w:t>
            </w:r>
            <w:r w:rsidRPr="0097116D"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0</w:t>
            </w:r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 xml:space="preserve"> à 14h3</w:t>
            </w:r>
            <w:r w:rsidRPr="0097116D"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0</w:t>
            </w:r>
          </w:p>
        </w:tc>
      </w:tr>
      <w:tr w:rsidR="00F14578" w:rsidRPr="00055064" w:rsidTr="0097116D">
        <w:trPr>
          <w:cnfStyle w:val="000000100000"/>
          <w:trHeight w:val="257"/>
        </w:trPr>
        <w:tc>
          <w:tcPr>
            <w:cnfStyle w:val="001000000000"/>
            <w:tcW w:w="1085" w:type="pct"/>
            <w:vMerge/>
            <w:vAlign w:val="center"/>
          </w:tcPr>
          <w:p w:rsidR="00810A90" w:rsidRPr="00191472" w:rsidRDefault="00810A90" w:rsidP="00F14578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1613" w:type="pct"/>
            <w:vAlign w:val="center"/>
          </w:tcPr>
          <w:p w:rsidR="00810A90" w:rsidRPr="00055064" w:rsidRDefault="00055064" w:rsidP="00055064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EG"/>
              </w:rPr>
            </w:pPr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Base scienti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fique de documentation des matières organiques en gé</w:t>
            </w:r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éral et du bois coloré</w:t>
            </w:r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 xml:space="preserve"> et dor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é</w:t>
            </w:r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 xml:space="preserve"> en </w:t>
            </w:r>
            <w:proofErr w:type="spellStart"/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particculier</w:t>
            </w:r>
            <w:proofErr w:type="spellEnd"/>
          </w:p>
        </w:tc>
        <w:tc>
          <w:tcPr>
            <w:tcW w:w="939" w:type="pct"/>
            <w:vAlign w:val="center"/>
          </w:tcPr>
          <w:p w:rsidR="00810A90" w:rsidRPr="0097116D" w:rsidRDefault="0097116D" w:rsidP="0097116D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Pa</w:t>
            </w:r>
            <w:r w:rsidRPr="0097116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use</w:t>
            </w:r>
          </w:p>
        </w:tc>
        <w:tc>
          <w:tcPr>
            <w:tcW w:w="1363" w:type="pct"/>
            <w:vAlign w:val="center"/>
          </w:tcPr>
          <w:p w:rsidR="00810A90" w:rsidRPr="00055064" w:rsidRDefault="00055064" w:rsidP="00055064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 xml:space="preserve">Agents de </w:t>
            </w:r>
            <w:proofErr w:type="spellStart"/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degradation</w:t>
            </w:r>
            <w:proofErr w:type="spellEnd"/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 xml:space="preserve"> du bois</w:t>
            </w:r>
          </w:p>
        </w:tc>
      </w:tr>
      <w:tr w:rsidR="00055064" w:rsidRPr="00191472" w:rsidTr="0097116D">
        <w:trPr>
          <w:cnfStyle w:val="000000010000"/>
          <w:trHeight w:val="513"/>
        </w:trPr>
        <w:tc>
          <w:tcPr>
            <w:cnfStyle w:val="001000000000"/>
            <w:tcW w:w="1085" w:type="pct"/>
            <w:vMerge w:val="restart"/>
            <w:vAlign w:val="center"/>
          </w:tcPr>
          <w:p w:rsidR="00055064" w:rsidRPr="00191472" w:rsidRDefault="00055064" w:rsidP="00055064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EG"/>
              </w:rPr>
            </w:pPr>
          </w:p>
          <w:p w:rsidR="00055064" w:rsidRDefault="00055064" w:rsidP="00055064">
            <w:pPr>
              <w:bidi w:val="0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</w:pPr>
            <w:proofErr w:type="spellStart"/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Deuxi</w:t>
            </w:r>
            <w:proofErr w:type="spellEnd"/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val="fr-FR" w:bidi="ar-EG"/>
              </w:rPr>
              <w:t>è</w:t>
            </w:r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me jour :</w:t>
            </w:r>
          </w:p>
          <w:p w:rsidR="00055064" w:rsidRDefault="00055064" w:rsidP="00055064">
            <w:pPr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11novembre 2020</w:t>
            </w:r>
          </w:p>
          <w:p w:rsidR="00055064" w:rsidRPr="00191472" w:rsidRDefault="00055064" w:rsidP="00055064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1613" w:type="pct"/>
            <w:vAlign w:val="center"/>
          </w:tcPr>
          <w:p w:rsidR="00055064" w:rsidRPr="00055064" w:rsidRDefault="00055064" w:rsidP="00055064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11h00</w:t>
            </w: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 xml:space="preserve"> à 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12h</w:t>
            </w: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>3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</w:t>
            </w:r>
          </w:p>
        </w:tc>
        <w:tc>
          <w:tcPr>
            <w:tcW w:w="939" w:type="pct"/>
            <w:vAlign w:val="center"/>
          </w:tcPr>
          <w:p w:rsidR="00055064" w:rsidRPr="00055064" w:rsidRDefault="00055064" w:rsidP="00055064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>12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</w:t>
            </w: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>3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</w:t>
            </w: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 xml:space="preserve"> à 13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h00</w:t>
            </w:r>
          </w:p>
        </w:tc>
        <w:tc>
          <w:tcPr>
            <w:tcW w:w="1363" w:type="pct"/>
            <w:vAlign w:val="center"/>
          </w:tcPr>
          <w:p w:rsidR="00055064" w:rsidRPr="00055064" w:rsidRDefault="00055064" w:rsidP="00055064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>13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</w:t>
            </w: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>0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</w:t>
            </w: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 xml:space="preserve"> à 14h3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</w:t>
            </w:r>
          </w:p>
        </w:tc>
      </w:tr>
      <w:tr w:rsidR="00F14578" w:rsidRPr="00AD1C09" w:rsidTr="0097116D">
        <w:trPr>
          <w:cnfStyle w:val="000000100000"/>
          <w:trHeight w:val="589"/>
        </w:trPr>
        <w:tc>
          <w:tcPr>
            <w:cnfStyle w:val="001000000000"/>
            <w:tcW w:w="1085" w:type="pct"/>
            <w:vMerge/>
            <w:vAlign w:val="center"/>
          </w:tcPr>
          <w:p w:rsidR="00810A90" w:rsidRPr="00191472" w:rsidRDefault="00810A90" w:rsidP="00F14578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1613" w:type="pct"/>
            <w:vAlign w:val="center"/>
          </w:tcPr>
          <w:p w:rsidR="00810A90" w:rsidRPr="00055064" w:rsidRDefault="00055064" w:rsidP="00055064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Techniques</w:t>
            </w:r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 xml:space="preserve"> et matériaux scientifiques </w:t>
            </w:r>
            <w:proofErr w:type="spellStart"/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traditionnelsutilisésdans</w:t>
            </w:r>
            <w:proofErr w:type="spellEnd"/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 xml:space="preserve"> le traitement et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la maintenance</w:t>
            </w:r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 xml:space="preserve"> du bois coloré et doré</w:t>
            </w:r>
          </w:p>
        </w:tc>
        <w:tc>
          <w:tcPr>
            <w:tcW w:w="939" w:type="pct"/>
            <w:vAlign w:val="center"/>
          </w:tcPr>
          <w:p w:rsidR="00810A90" w:rsidRPr="00191472" w:rsidRDefault="00055064" w:rsidP="00F14578">
            <w:pPr>
              <w:jc w:val="center"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Pa</w:t>
            </w:r>
            <w:r w:rsidRPr="0097116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use</w:t>
            </w:r>
          </w:p>
        </w:tc>
        <w:tc>
          <w:tcPr>
            <w:tcW w:w="1363" w:type="pct"/>
            <w:vAlign w:val="center"/>
          </w:tcPr>
          <w:p w:rsidR="00810A90" w:rsidRPr="00AD1C09" w:rsidRDefault="00AD1C09" w:rsidP="00AD1C09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EG"/>
              </w:rPr>
            </w:pPr>
            <w:r w:rsidRPr="00AD1C0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 xml:space="preserve">Applications laser </w:t>
            </w:r>
            <w:proofErr w:type="spellStart"/>
            <w:r w:rsidRPr="00AD1C0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modernesutilisées</w:t>
            </w:r>
            <w:proofErr w:type="spellEnd"/>
            <w:r w:rsidRPr="00AD1C09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 xml:space="preserve"> dans le traitement du bois coloré et doré</w:t>
            </w:r>
          </w:p>
        </w:tc>
      </w:tr>
      <w:tr w:rsidR="00055064" w:rsidRPr="00191472" w:rsidTr="0097116D">
        <w:trPr>
          <w:cnfStyle w:val="000000010000"/>
          <w:trHeight w:val="558"/>
        </w:trPr>
        <w:tc>
          <w:tcPr>
            <w:cnfStyle w:val="001000000000"/>
            <w:tcW w:w="1085" w:type="pct"/>
            <w:vMerge w:val="restart"/>
            <w:vAlign w:val="center"/>
          </w:tcPr>
          <w:p w:rsidR="00055064" w:rsidRDefault="00055064" w:rsidP="00055064">
            <w:pPr>
              <w:bidi w:val="0"/>
              <w:jc w:val="center"/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</w:pPr>
            <w:proofErr w:type="spellStart"/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Troisième</w:t>
            </w:r>
            <w:proofErr w:type="spellEnd"/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 xml:space="preserve"> jour :</w:t>
            </w:r>
          </w:p>
          <w:p w:rsidR="00055064" w:rsidRPr="00191472" w:rsidRDefault="00055064" w:rsidP="00055064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/>
                <w:b w:val="0"/>
                <w:bCs w:val="0"/>
                <w:sz w:val="24"/>
                <w:szCs w:val="24"/>
                <w:lang w:bidi="ar-EG"/>
              </w:rPr>
              <w:t>12novembre 2020</w:t>
            </w:r>
          </w:p>
        </w:tc>
        <w:tc>
          <w:tcPr>
            <w:tcW w:w="1613" w:type="pct"/>
            <w:vAlign w:val="center"/>
          </w:tcPr>
          <w:p w:rsidR="00055064" w:rsidRPr="00055064" w:rsidRDefault="00055064" w:rsidP="00055064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11h00</w:t>
            </w: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 xml:space="preserve"> à 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12h</w:t>
            </w: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>3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</w:t>
            </w:r>
          </w:p>
        </w:tc>
        <w:tc>
          <w:tcPr>
            <w:tcW w:w="939" w:type="pct"/>
            <w:vAlign w:val="center"/>
          </w:tcPr>
          <w:p w:rsidR="00055064" w:rsidRPr="00055064" w:rsidRDefault="00055064" w:rsidP="00055064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>12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</w:t>
            </w: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>3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</w:t>
            </w: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 xml:space="preserve"> à 13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h00</w:t>
            </w:r>
          </w:p>
        </w:tc>
        <w:tc>
          <w:tcPr>
            <w:tcW w:w="1363" w:type="pct"/>
            <w:vAlign w:val="center"/>
          </w:tcPr>
          <w:p w:rsidR="00055064" w:rsidRPr="00055064" w:rsidRDefault="00055064" w:rsidP="00055064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>13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</w:t>
            </w: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>0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</w:t>
            </w:r>
            <w:r w:rsidRPr="00055064">
              <w:rPr>
                <w:rFonts w:asciiTheme="majorBidi" w:hAnsiTheme="majorBidi"/>
                <w:sz w:val="24"/>
                <w:szCs w:val="24"/>
                <w:lang w:bidi="ar-EG"/>
              </w:rPr>
              <w:t xml:space="preserve"> à 14h3</w:t>
            </w:r>
            <w:r w:rsidRPr="0005506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</w:t>
            </w:r>
          </w:p>
        </w:tc>
      </w:tr>
      <w:tr w:rsidR="00F14578" w:rsidRPr="00191472" w:rsidTr="0097116D">
        <w:trPr>
          <w:cnfStyle w:val="000000100000"/>
          <w:trHeight w:val="558"/>
        </w:trPr>
        <w:tc>
          <w:tcPr>
            <w:cnfStyle w:val="001000000000"/>
            <w:tcW w:w="1085" w:type="pct"/>
            <w:vMerge/>
            <w:vAlign w:val="center"/>
          </w:tcPr>
          <w:p w:rsidR="00F14578" w:rsidRPr="00191472" w:rsidRDefault="00F14578" w:rsidP="00F14578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1613" w:type="pct"/>
            <w:vAlign w:val="center"/>
          </w:tcPr>
          <w:p w:rsidR="00F14578" w:rsidRPr="00055064" w:rsidRDefault="00055064" w:rsidP="00055064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Nouvelles m</w:t>
            </w:r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 xml:space="preserve">éthodes scientifiques utilisées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dans la présentation</w:t>
            </w:r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 xml:space="preserve">,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l’emballage</w:t>
            </w:r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 xml:space="preserve"> et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la conservation du</w:t>
            </w:r>
            <w:r w:rsidRPr="0005506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 xml:space="preserve"> bois</w:t>
            </w:r>
          </w:p>
        </w:tc>
        <w:tc>
          <w:tcPr>
            <w:tcW w:w="939" w:type="pct"/>
            <w:vAlign w:val="center"/>
          </w:tcPr>
          <w:p w:rsidR="00F14578" w:rsidRPr="00191472" w:rsidRDefault="00055064" w:rsidP="00F14578">
            <w:pPr>
              <w:jc w:val="center"/>
              <w:cnfStyle w:val="00000010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Pa</w:t>
            </w:r>
            <w:bookmarkStart w:id="0" w:name="_GoBack"/>
            <w:bookmarkEnd w:id="0"/>
            <w:r w:rsidRPr="0097116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use</w:t>
            </w:r>
          </w:p>
        </w:tc>
        <w:tc>
          <w:tcPr>
            <w:tcW w:w="1363" w:type="pct"/>
            <w:vAlign w:val="center"/>
          </w:tcPr>
          <w:p w:rsidR="00F14578" w:rsidRPr="00AD1C09" w:rsidRDefault="00AD1C09" w:rsidP="00AD1C09">
            <w:pPr>
              <w:bidi w:val="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EG"/>
              </w:rPr>
            </w:pPr>
            <w:r w:rsidRPr="00E12A31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 w:bidi="ar-EG"/>
              </w:rPr>
              <w:t>Clôture et discussion</w:t>
            </w:r>
          </w:p>
        </w:tc>
      </w:tr>
    </w:tbl>
    <w:p w:rsidR="0003161F" w:rsidRPr="00191472" w:rsidRDefault="0003161F" w:rsidP="00BD03B6">
      <w:pPr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</w:p>
    <w:p w:rsidR="00DB562A" w:rsidRPr="00191472" w:rsidRDefault="00DB562A" w:rsidP="00DB562A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EG"/>
        </w:rPr>
      </w:pPr>
    </w:p>
    <w:sectPr w:rsidR="00DB562A" w:rsidRPr="00191472" w:rsidSect="00BF57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E59"/>
    <w:multiLevelType w:val="hybridMultilevel"/>
    <w:tmpl w:val="A2B6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20"/>
  <w:characterSpacingControl w:val="doNotCompress"/>
  <w:compat/>
  <w:rsids>
    <w:rsidRoot w:val="00A835AA"/>
    <w:rsid w:val="0003161F"/>
    <w:rsid w:val="00055064"/>
    <w:rsid w:val="001868A5"/>
    <w:rsid w:val="00191472"/>
    <w:rsid w:val="001B59D6"/>
    <w:rsid w:val="001E4DBE"/>
    <w:rsid w:val="00297E5D"/>
    <w:rsid w:val="00452CCC"/>
    <w:rsid w:val="004A0370"/>
    <w:rsid w:val="005105D5"/>
    <w:rsid w:val="006A3DA5"/>
    <w:rsid w:val="00766954"/>
    <w:rsid w:val="00810A90"/>
    <w:rsid w:val="0097116D"/>
    <w:rsid w:val="009A005D"/>
    <w:rsid w:val="00A835AA"/>
    <w:rsid w:val="00AD1C09"/>
    <w:rsid w:val="00BD03B6"/>
    <w:rsid w:val="00BF5773"/>
    <w:rsid w:val="00DB562A"/>
    <w:rsid w:val="00ED12F8"/>
    <w:rsid w:val="00EF0EB0"/>
    <w:rsid w:val="00F14578"/>
    <w:rsid w:val="00F5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452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DB5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0104651073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abdelhamid</dc:creator>
  <cp:lastModifiedBy>PC</cp:lastModifiedBy>
  <cp:revision>2</cp:revision>
  <cp:lastPrinted>2020-10-22T17:07:00Z</cp:lastPrinted>
  <dcterms:created xsi:type="dcterms:W3CDTF">2020-11-10T18:45:00Z</dcterms:created>
  <dcterms:modified xsi:type="dcterms:W3CDTF">2020-11-10T18:45:00Z</dcterms:modified>
</cp:coreProperties>
</file>